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20" w:rsidRDefault="00C14FD6">
      <w:pPr>
        <w:rPr>
          <w:b/>
        </w:rPr>
      </w:pPr>
      <w:r>
        <w:rPr>
          <w:b/>
        </w:rPr>
        <w:t>Eilidh Manson</w:t>
      </w:r>
      <w:r w:rsidR="00627120">
        <w:rPr>
          <w:b/>
        </w:rPr>
        <w:t xml:space="preserve"> </w:t>
      </w:r>
      <w:r w:rsidR="00123A20">
        <w:rPr>
          <w:b/>
        </w:rPr>
        <w:t>(2018)</w:t>
      </w:r>
    </w:p>
    <w:p w:rsidR="00123A20" w:rsidRPr="00123A20" w:rsidRDefault="00C14FD6" w:rsidP="00627120">
      <w:pPr>
        <w:pStyle w:val="Heading1"/>
        <w:rPr>
          <w:b/>
        </w:rPr>
      </w:pPr>
      <w:r w:rsidRPr="00C14FD6">
        <w:rPr>
          <w:b/>
        </w:rPr>
        <w:t>Identifying the barriers during conversion from conventional to organic dairy farming systems in Scotland</w:t>
      </w:r>
    </w:p>
    <w:p w:rsidR="00123A20" w:rsidRDefault="00123A20"/>
    <w:p w:rsidR="00C14FD6" w:rsidRDefault="00C14FD6" w:rsidP="00C14FD6">
      <w:r>
        <w:t>Over current years farming practices have come under scrutiny as “farming practices and</w:t>
      </w:r>
    </w:p>
    <w:p w:rsidR="00C14FD6" w:rsidRDefault="00C14FD6" w:rsidP="00C14FD6">
      <w:r>
        <w:t>systems have a profound effect on the environment.” (</w:t>
      </w:r>
      <w:proofErr w:type="spellStart"/>
      <w:r>
        <w:t>Padel</w:t>
      </w:r>
      <w:proofErr w:type="spellEnd"/>
      <w:r>
        <w:t xml:space="preserve"> et al. 2018) As discussion within</w:t>
      </w:r>
    </w:p>
    <w:p w:rsidR="00C14FD6" w:rsidRDefault="00C14FD6" w:rsidP="00C14FD6">
      <w:r>
        <w:t>the industry focuses on farms becoming greener, and more environmentally aware in order</w:t>
      </w:r>
    </w:p>
    <w:p w:rsidR="00C14FD6" w:rsidRDefault="00C14FD6" w:rsidP="00C14FD6">
      <w:r>
        <w:t>to receive subsidy payments, farmers are worried about the security of their businesses. With</w:t>
      </w:r>
    </w:p>
    <w:p w:rsidR="00C14FD6" w:rsidRDefault="00C14FD6" w:rsidP="00C14FD6">
      <w:r>
        <w:t>the focus more on sustainable farming, organic or agroecological farming systems are often</w:t>
      </w:r>
    </w:p>
    <w:p w:rsidR="00C14FD6" w:rsidRDefault="00C14FD6" w:rsidP="00C14FD6">
      <w:r>
        <w:t>considered to have greater sustainability and security due to differing environmental</w:t>
      </w:r>
    </w:p>
    <w:p w:rsidR="00C14FD6" w:rsidRDefault="00C14FD6" w:rsidP="00C14FD6">
      <w:r>
        <w:t>practices, with aspects of organic farming are being praised for their environmental</w:t>
      </w:r>
      <w:r>
        <w:t xml:space="preserve"> </w:t>
      </w:r>
      <w:r>
        <w:t xml:space="preserve">awareness. </w:t>
      </w:r>
    </w:p>
    <w:p w:rsidR="00C14FD6" w:rsidRDefault="00C14FD6" w:rsidP="00C14FD6">
      <w:proofErr w:type="gramStart"/>
      <w:r>
        <w:t>In regards to</w:t>
      </w:r>
      <w:proofErr w:type="gramEnd"/>
      <w:r>
        <w:t xml:space="preserve"> this, this study will focus on the organic dairy industry within</w:t>
      </w:r>
      <w:r>
        <w:t xml:space="preserve"> </w:t>
      </w:r>
      <w:r>
        <w:t>Scotland.</w:t>
      </w:r>
    </w:p>
    <w:p w:rsidR="00C14FD6" w:rsidRDefault="00C14FD6" w:rsidP="00C14FD6">
      <w:r>
        <w:t>Organic has many connotations attached to it, such as being greener, more environmentally</w:t>
      </w:r>
    </w:p>
    <w:p w:rsidR="00C14FD6" w:rsidRDefault="00C14FD6" w:rsidP="00C14FD6">
      <w:r>
        <w:t>friendly and having greater animal welfare. Combined with increased consumer awareness of</w:t>
      </w:r>
    </w:p>
    <w:p w:rsidR="00C14FD6" w:rsidRDefault="00C14FD6" w:rsidP="00C14FD6">
      <w:r>
        <w:t>food traceability and origin, the organic market is expanding at a greater rate than the</w:t>
      </w:r>
    </w:p>
    <w:p w:rsidR="00C14FD6" w:rsidRDefault="00C14FD6" w:rsidP="00C14FD6">
      <w:r>
        <w:t>conventional market (</w:t>
      </w:r>
      <w:proofErr w:type="spellStart"/>
      <w:r>
        <w:t>OMSCo</w:t>
      </w:r>
      <w:proofErr w:type="spellEnd"/>
      <w:r>
        <w:t xml:space="preserve"> Milk Report, 2017). Due to the expansions within the dairy</w:t>
      </w:r>
    </w:p>
    <w:p w:rsidR="00C14FD6" w:rsidRDefault="00C14FD6" w:rsidP="00C14FD6">
      <w:r>
        <w:t>industry, this study wants to examine the conversions made from conventional to organic</w:t>
      </w:r>
    </w:p>
    <w:p w:rsidR="00C14FD6" w:rsidRDefault="00C14FD6" w:rsidP="00C14FD6">
      <w:r>
        <w:t>dairy farming in detail to observe if there are any barriers that restrict, stop or slow down a</w:t>
      </w:r>
    </w:p>
    <w:p w:rsidR="00C14FD6" w:rsidRDefault="00C14FD6" w:rsidP="00C14FD6">
      <w:r>
        <w:t>farm conversion process. Within this discussion, the motivations of farmers are also</w:t>
      </w:r>
    </w:p>
    <w:p w:rsidR="00C14FD6" w:rsidRDefault="00C14FD6" w:rsidP="00C14FD6">
      <w:r>
        <w:t>considered in order to understand any potential barriers found.</w:t>
      </w:r>
    </w:p>
    <w:p w:rsidR="00C14FD6" w:rsidRDefault="00C14FD6" w:rsidP="00C14FD6">
      <w:r>
        <w:t>This work will be carried out through interviews with farmers within Scotland that have</w:t>
      </w:r>
    </w:p>
    <w:p w:rsidR="00C14FD6" w:rsidRDefault="00C14FD6" w:rsidP="00C14FD6">
      <w:r>
        <w:t>converted their farming systems to organic. Policy and document analysis will also be used</w:t>
      </w:r>
    </w:p>
    <w:p w:rsidR="00C14FD6" w:rsidRDefault="00C14FD6" w:rsidP="00C14FD6">
      <w:r>
        <w:t xml:space="preserve">within this research. Following on from interviews, the data </w:t>
      </w:r>
      <w:bookmarkStart w:id="0" w:name="_GoBack"/>
      <w:bookmarkEnd w:id="0"/>
      <w:r>
        <w:t>will be transcribed and coded,</w:t>
      </w:r>
    </w:p>
    <w:p w:rsidR="00C14FD6" w:rsidRDefault="00C14FD6" w:rsidP="00C14FD6">
      <w:r>
        <w:t>through the programme NVivo.</w:t>
      </w:r>
      <w:r>
        <w:t xml:space="preserve"> </w:t>
      </w:r>
      <w:r>
        <w:t xml:space="preserve">This research shows that the greatest motive for farmers to convert </w:t>
      </w:r>
    </w:p>
    <w:p w:rsidR="00C14FD6" w:rsidRDefault="00C14FD6" w:rsidP="00C14FD6">
      <w:r>
        <w:t>their business was</w:t>
      </w:r>
      <w:r>
        <w:t xml:space="preserve"> </w:t>
      </w:r>
      <w:r>
        <w:t xml:space="preserve">economic benefits. Farmers faced the option of either expanding their business to </w:t>
      </w:r>
    </w:p>
    <w:p w:rsidR="00C14FD6" w:rsidRDefault="00C14FD6" w:rsidP="00C14FD6">
      <w:r>
        <w:t>remain</w:t>
      </w:r>
      <w:r>
        <w:t xml:space="preserve"> </w:t>
      </w:r>
      <w:r>
        <w:t>viable to remain in the milk market or turning to organic production as a way of remaining in</w:t>
      </w:r>
    </w:p>
    <w:p w:rsidR="00C14FD6" w:rsidRDefault="00C14FD6" w:rsidP="00C14FD6">
      <w:r>
        <w:t>the sector. Research found that the greatest barrier was a variety of external factors, mainly</w:t>
      </w:r>
    </w:p>
    <w:p w:rsidR="00C14FD6" w:rsidRDefault="00C14FD6" w:rsidP="00C14FD6">
      <w:r>
        <w:t>the market and the issues associated with it, such as consumer behaviour, the economy,</w:t>
      </w:r>
    </w:p>
    <w:p w:rsidR="00123A20" w:rsidRDefault="00C14FD6" w:rsidP="00C14FD6">
      <w:r>
        <w:t>government, and marketing of organic produce.</w:t>
      </w:r>
    </w:p>
    <w:sectPr w:rsidR="00123A20" w:rsidSect="00C14FD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20"/>
    <w:rsid w:val="0010577B"/>
    <w:rsid w:val="00123A20"/>
    <w:rsid w:val="00236F24"/>
    <w:rsid w:val="00627120"/>
    <w:rsid w:val="009027F8"/>
    <w:rsid w:val="00C14FD6"/>
    <w:rsid w:val="00C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EE3A"/>
  <w15:chartTrackingRefBased/>
  <w15:docId w15:val="{A63DB6DA-4DDC-40FC-9DD7-D72E633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A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2026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Prager</dc:creator>
  <cp:keywords/>
  <dc:description/>
  <cp:lastModifiedBy>Katrin Prager</cp:lastModifiedBy>
  <cp:revision>2</cp:revision>
  <dcterms:created xsi:type="dcterms:W3CDTF">2019-07-02T18:26:00Z</dcterms:created>
  <dcterms:modified xsi:type="dcterms:W3CDTF">2019-07-02T18:26:00Z</dcterms:modified>
</cp:coreProperties>
</file>