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B6D" w:rsidRDefault="003F0B6D" w:rsidP="003F0B6D">
      <w:pPr>
        <w:spacing w:before="100" w:beforeAutospacing="1" w:after="100" w:afterAutospacing="1" w:line="240" w:lineRule="auto"/>
        <w:rPr>
          <w:rFonts w:ascii="Arial" w:eastAsia="Times New Roman" w:hAnsi="Arial" w:cs="Arial"/>
          <w:color w:val="333333"/>
          <w:sz w:val="18"/>
          <w:szCs w:val="18"/>
          <w:lang w:eastAsia="en-GB"/>
        </w:rPr>
      </w:pPr>
      <w:r>
        <w:rPr>
          <w:rFonts w:ascii="Arial" w:eastAsia="Times New Roman" w:hAnsi="Arial" w:cs="Arial"/>
          <w:noProof/>
          <w:color w:val="333333"/>
          <w:sz w:val="18"/>
          <w:szCs w:val="18"/>
          <w:lang w:eastAsia="en-GB"/>
        </w:rPr>
        <w:drawing>
          <wp:inline distT="0" distB="0" distL="0" distR="0">
            <wp:extent cx="1555200" cy="1296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ts_Academy_circl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5200" cy="1296000"/>
                    </a:xfrm>
                    <a:prstGeom prst="rect">
                      <a:avLst/>
                    </a:prstGeom>
                  </pic:spPr>
                </pic:pic>
              </a:graphicData>
            </a:graphic>
          </wp:inline>
        </w:drawing>
      </w:r>
    </w:p>
    <w:p w:rsidR="003F0B6D" w:rsidRPr="003F0B6D" w:rsidRDefault="003F0B6D" w:rsidP="003F0B6D">
      <w:pPr>
        <w:spacing w:before="100" w:beforeAutospacing="1" w:after="100" w:afterAutospacing="1" w:line="240" w:lineRule="auto"/>
        <w:rPr>
          <w:rFonts w:ascii="Arial" w:eastAsia="Times New Roman" w:hAnsi="Arial" w:cs="Arial"/>
          <w:color w:val="333333"/>
          <w:sz w:val="18"/>
          <w:szCs w:val="18"/>
          <w:lang w:eastAsia="en-GB"/>
        </w:rPr>
      </w:pPr>
      <w:r w:rsidRPr="003F0B6D">
        <w:rPr>
          <w:rFonts w:ascii="Arial" w:eastAsia="Times New Roman" w:hAnsi="Arial" w:cs="Arial"/>
          <w:color w:val="333333"/>
          <w:sz w:val="18"/>
          <w:szCs w:val="18"/>
          <w:lang w:eastAsia="en-GB"/>
        </w:rPr>
        <w:t>Find out how DASA works with organisations to find and fund innovation. DASA and CENSIS will be hosting an event on 22 May 2019 at The Lighthouse, Glasgow, aimed at interested parties from academia and industry.</w:t>
      </w:r>
    </w:p>
    <w:p w:rsidR="003F0B6D" w:rsidRPr="003F0B6D" w:rsidRDefault="003F0B6D" w:rsidP="003F0B6D">
      <w:pPr>
        <w:spacing w:before="100" w:beforeAutospacing="1" w:after="100" w:afterAutospacing="1" w:line="240" w:lineRule="auto"/>
        <w:rPr>
          <w:rFonts w:ascii="Arial" w:eastAsia="Times New Roman" w:hAnsi="Arial" w:cs="Arial"/>
          <w:color w:val="333333"/>
          <w:sz w:val="18"/>
          <w:szCs w:val="18"/>
          <w:lang w:eastAsia="en-GB"/>
        </w:rPr>
      </w:pPr>
      <w:r w:rsidRPr="003F0B6D">
        <w:rPr>
          <w:rFonts w:ascii="Arial" w:eastAsia="Times New Roman" w:hAnsi="Arial" w:cs="Arial"/>
          <w:color w:val="333333"/>
          <w:sz w:val="18"/>
          <w:szCs w:val="18"/>
          <w:lang w:eastAsia="en-GB"/>
        </w:rPr>
        <w:t xml:space="preserve">It is free to attend and there are opportunities to book one-to-one sessions. </w:t>
      </w:r>
      <w:r w:rsidRPr="003F0B6D">
        <w:rPr>
          <w:rFonts w:ascii="Arial" w:eastAsia="Times New Roman" w:hAnsi="Arial" w:cs="Arial"/>
          <w:color w:val="0782C1"/>
          <w:sz w:val="18"/>
          <w:szCs w:val="18"/>
          <w:u w:val="single"/>
          <w:lang w:eastAsia="en-GB"/>
        </w:rPr>
        <w:t>Re</w:t>
      </w:r>
      <w:bookmarkStart w:id="0" w:name="_GoBack"/>
      <w:bookmarkEnd w:id="0"/>
      <w:r w:rsidRPr="003F0B6D">
        <w:rPr>
          <w:rFonts w:ascii="Arial" w:eastAsia="Times New Roman" w:hAnsi="Arial" w:cs="Arial"/>
          <w:color w:val="0782C1"/>
          <w:sz w:val="18"/>
          <w:szCs w:val="18"/>
          <w:u w:val="single"/>
          <w:lang w:eastAsia="en-GB"/>
        </w:rPr>
        <w:t>gister</w:t>
      </w:r>
      <w:r w:rsidRPr="003F0B6D">
        <w:rPr>
          <w:rFonts w:ascii="Arial" w:eastAsia="Times New Roman" w:hAnsi="Arial" w:cs="Arial"/>
          <w:color w:val="333333"/>
          <w:sz w:val="18"/>
          <w:szCs w:val="18"/>
          <w:lang w:eastAsia="en-GB"/>
        </w:rPr>
        <w:t xml:space="preserve"> in advance so you don’t miss out.</w:t>
      </w:r>
    </w:p>
    <w:p w:rsidR="003F0B6D" w:rsidRPr="003F0B6D" w:rsidRDefault="003F0B6D" w:rsidP="003F0B6D">
      <w:pPr>
        <w:spacing w:after="0" w:line="240" w:lineRule="auto"/>
        <w:rPr>
          <w:rFonts w:ascii="Arial" w:eastAsia="Times New Roman" w:hAnsi="Arial" w:cs="Arial"/>
          <w:color w:val="333333"/>
          <w:sz w:val="18"/>
          <w:szCs w:val="18"/>
          <w:lang w:eastAsia="en-GB"/>
        </w:rPr>
      </w:pPr>
      <w:r w:rsidRPr="003F0B6D">
        <w:rPr>
          <w:rFonts w:ascii="Arial" w:eastAsia="Times New Roman" w:hAnsi="Arial" w:cs="Arial"/>
          <w:color w:val="333333"/>
          <w:sz w:val="18"/>
          <w:szCs w:val="18"/>
          <w:lang w:eastAsia="en-GB"/>
        </w:rPr>
        <w:pict>
          <v:rect id="_x0000_i1025" style="width:0;height:1.5pt" o:hralign="center" o:hrstd="t" o:hr="t" fillcolor="#a0a0a0" stroked="f"/>
        </w:pict>
      </w:r>
    </w:p>
    <w:p w:rsidR="00B4446B" w:rsidRDefault="003F0B6D" w:rsidP="003F0B6D">
      <w:r w:rsidRPr="003F0B6D">
        <w:rPr>
          <w:rFonts w:ascii="Arial" w:eastAsia="Times New Roman" w:hAnsi="Arial" w:cs="Arial"/>
          <w:color w:val="333333"/>
          <w:sz w:val="18"/>
          <w:szCs w:val="18"/>
          <w:lang w:eastAsia="en-GB"/>
        </w:rPr>
        <w:t xml:space="preserve">The </w:t>
      </w:r>
      <w:hyperlink r:id="rId5" w:history="1">
        <w:r w:rsidRPr="003F0B6D">
          <w:rPr>
            <w:rFonts w:ascii="Arial" w:eastAsia="Times New Roman" w:hAnsi="Arial" w:cs="Arial"/>
            <w:color w:val="0782C1"/>
            <w:sz w:val="18"/>
            <w:szCs w:val="18"/>
            <w:u w:val="single"/>
            <w:lang w:eastAsia="en-GB"/>
          </w:rPr>
          <w:t>Scottish Universities Life Sciences Alliance</w:t>
        </w:r>
      </w:hyperlink>
      <w:r w:rsidRPr="003F0B6D">
        <w:rPr>
          <w:rFonts w:ascii="Arial" w:eastAsia="Times New Roman" w:hAnsi="Arial" w:cs="Arial"/>
          <w:color w:val="333333"/>
          <w:sz w:val="18"/>
          <w:szCs w:val="18"/>
          <w:lang w:eastAsia="en-GB"/>
        </w:rPr>
        <w:t xml:space="preserve"> has recently launched some resources for </w:t>
      </w:r>
      <w:hyperlink r:id="rId6" w:history="1">
        <w:r w:rsidRPr="003F0B6D">
          <w:rPr>
            <w:rFonts w:ascii="Arial" w:eastAsia="Times New Roman" w:hAnsi="Arial" w:cs="Arial"/>
            <w:b/>
            <w:bCs/>
            <w:color w:val="0782C1"/>
            <w:sz w:val="18"/>
            <w:szCs w:val="18"/>
            <w:u w:val="single"/>
            <w:lang w:eastAsia="en-GB"/>
          </w:rPr>
          <w:t>Post-Academic Careers</w:t>
        </w:r>
      </w:hyperlink>
      <w:r w:rsidRPr="003F0B6D">
        <w:rPr>
          <w:rFonts w:ascii="Arial" w:eastAsia="Times New Roman" w:hAnsi="Arial" w:cs="Arial"/>
          <w:b/>
          <w:bCs/>
          <w:color w:val="333333"/>
          <w:sz w:val="18"/>
          <w:szCs w:val="18"/>
          <w:lang w:eastAsia="en-GB"/>
        </w:rPr>
        <w:t xml:space="preserve"> </w:t>
      </w:r>
      <w:r w:rsidRPr="003F0B6D">
        <w:rPr>
          <w:rFonts w:ascii="Arial" w:eastAsia="Times New Roman" w:hAnsi="Arial" w:cs="Arial"/>
          <w:color w:val="333333"/>
          <w:sz w:val="18"/>
          <w:szCs w:val="18"/>
          <w:lang w:eastAsia="en-GB"/>
        </w:rPr>
        <w:t>for early career researchers. You can also sign up for updates on their Careers Fair, which be held later in the year and will feature case studies and practical workshops.</w:t>
      </w:r>
    </w:p>
    <w:sectPr w:rsidR="00B44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6D"/>
    <w:rsid w:val="003F0B6D"/>
    <w:rsid w:val="00B4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F861"/>
  <w15:chartTrackingRefBased/>
  <w15:docId w15:val="{F90F872D-3958-471E-B27A-C5E9BB1E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lsa.ac.uk/careers/" TargetMode="External"/><Relationship Id="rId5" Type="http://schemas.openxmlformats.org/officeDocument/2006/relationships/hyperlink" Target="https://www.sulsa.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Gillian Anne</dc:creator>
  <cp:keywords/>
  <dc:description/>
  <cp:lastModifiedBy>Cooper, Gillian Anne</cp:lastModifiedBy>
  <cp:revision>1</cp:revision>
  <dcterms:created xsi:type="dcterms:W3CDTF">2019-06-10T12:06:00Z</dcterms:created>
  <dcterms:modified xsi:type="dcterms:W3CDTF">2019-06-10T12:08:00Z</dcterms:modified>
</cp:coreProperties>
</file>