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52" w:rsidRDefault="00053D52" w:rsidP="00053D52">
      <w:pPr>
        <w:spacing w:after="0"/>
        <w:ind w:left="-142" w:firstLine="142"/>
      </w:pPr>
    </w:p>
    <w:p w:rsidR="00996A24" w:rsidRPr="00053D52" w:rsidRDefault="00996A24" w:rsidP="00053D52">
      <w:pPr>
        <w:spacing w:after="0"/>
        <w:ind w:left="-142" w:firstLine="142"/>
      </w:pPr>
      <w:r w:rsidRPr="008F5495">
        <w:rPr>
          <w:b/>
          <w:color w:val="0070C0"/>
        </w:rPr>
        <w:t>Study title:</w:t>
      </w:r>
    </w:p>
    <w:p w:rsidR="00996A24" w:rsidRPr="008F5495" w:rsidRDefault="00996A24" w:rsidP="00053D52">
      <w:pPr>
        <w:spacing w:after="0"/>
        <w:rPr>
          <w:b/>
          <w:color w:val="0070C0"/>
        </w:rPr>
      </w:pPr>
      <w:r w:rsidRPr="008F5495">
        <w:rPr>
          <w:b/>
          <w:color w:val="0070C0"/>
        </w:rPr>
        <w:t>Principal Investigator:</w:t>
      </w:r>
    </w:p>
    <w:tbl>
      <w:tblPr>
        <w:tblStyle w:val="TableGrid"/>
        <w:tblW w:w="949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248"/>
        <w:gridCol w:w="5245"/>
      </w:tblGrid>
      <w:tr w:rsidR="00996A24" w:rsidRPr="00996A24" w:rsidTr="00996A24">
        <w:trPr>
          <w:trHeight w:val="680"/>
        </w:trPr>
        <w:tc>
          <w:tcPr>
            <w:tcW w:w="4248" w:type="dxa"/>
            <w:shd w:val="clear" w:color="auto" w:fill="DBE5F1" w:themeFill="accent1" w:themeFillTint="33"/>
            <w:vAlign w:val="center"/>
          </w:tcPr>
          <w:p w:rsidR="00996A24" w:rsidRPr="00996A24" w:rsidRDefault="00996A24" w:rsidP="00996A24">
            <w:pPr>
              <w:jc w:val="center"/>
              <w:rPr>
                <w:b/>
                <w:color w:val="0070C0"/>
              </w:rPr>
            </w:pPr>
            <w:r w:rsidRPr="00996A24">
              <w:rPr>
                <w:b/>
                <w:color w:val="0070C0"/>
              </w:rPr>
              <w:t>Data Recorded</w:t>
            </w:r>
          </w:p>
        </w:tc>
        <w:tc>
          <w:tcPr>
            <w:tcW w:w="5245" w:type="dxa"/>
            <w:shd w:val="clear" w:color="auto" w:fill="DBE5F1" w:themeFill="accent1" w:themeFillTint="33"/>
            <w:vAlign w:val="center"/>
          </w:tcPr>
          <w:p w:rsidR="00996A24" w:rsidRPr="00996A24" w:rsidRDefault="00996A24" w:rsidP="00996A24">
            <w:pPr>
              <w:jc w:val="center"/>
              <w:rPr>
                <w:b/>
                <w:color w:val="0070C0"/>
              </w:rPr>
            </w:pPr>
            <w:r w:rsidRPr="00996A24">
              <w:rPr>
                <w:b/>
                <w:color w:val="0070C0"/>
              </w:rPr>
              <w:t>Source Data Location</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Height</w:t>
            </w:r>
          </w:p>
        </w:tc>
        <w:tc>
          <w:tcPr>
            <w:tcW w:w="5245" w:type="dxa"/>
          </w:tcPr>
          <w:p w:rsidR="00996A24" w:rsidRPr="00996A24" w:rsidRDefault="00996A24" w:rsidP="002D6D28">
            <w:pPr>
              <w:rPr>
                <w:color w:val="0070C0"/>
              </w:rPr>
            </w:pPr>
            <w:r w:rsidRPr="00996A24">
              <w:rPr>
                <w:color w:val="0070C0"/>
              </w:rPr>
              <w:t>Medical notes</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Weight</w:t>
            </w:r>
          </w:p>
        </w:tc>
        <w:tc>
          <w:tcPr>
            <w:tcW w:w="5245" w:type="dxa"/>
          </w:tcPr>
          <w:p w:rsidR="00996A24" w:rsidRPr="00996A24" w:rsidRDefault="00996A24" w:rsidP="002D6D28">
            <w:pPr>
              <w:rPr>
                <w:color w:val="0070C0"/>
              </w:rPr>
            </w:pPr>
            <w:r w:rsidRPr="00996A24">
              <w:rPr>
                <w:color w:val="0070C0"/>
              </w:rPr>
              <w:t>Medical notes</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Medications</w:t>
            </w:r>
          </w:p>
        </w:tc>
        <w:tc>
          <w:tcPr>
            <w:tcW w:w="5245" w:type="dxa"/>
          </w:tcPr>
          <w:p w:rsidR="00996A24" w:rsidRPr="00996A24" w:rsidRDefault="00996A24" w:rsidP="002D6D28">
            <w:pPr>
              <w:rPr>
                <w:color w:val="0070C0"/>
              </w:rPr>
            </w:pPr>
            <w:r w:rsidRPr="00996A24">
              <w:rPr>
                <w:color w:val="0070C0"/>
              </w:rPr>
              <w:t>Copy of prescription</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Blood results</w:t>
            </w:r>
          </w:p>
        </w:tc>
        <w:tc>
          <w:tcPr>
            <w:tcW w:w="5245" w:type="dxa"/>
          </w:tcPr>
          <w:p w:rsidR="00996A24" w:rsidRPr="00996A24" w:rsidRDefault="00996A24" w:rsidP="002D6D28">
            <w:pPr>
              <w:rPr>
                <w:color w:val="0070C0"/>
              </w:rPr>
            </w:pPr>
            <w:r w:rsidRPr="00996A24">
              <w:rPr>
                <w:color w:val="0070C0"/>
              </w:rPr>
              <w:t>SCI store</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Blood pressure</w:t>
            </w:r>
          </w:p>
        </w:tc>
        <w:tc>
          <w:tcPr>
            <w:tcW w:w="5245" w:type="dxa"/>
          </w:tcPr>
          <w:p w:rsidR="00996A24" w:rsidRPr="00996A24" w:rsidRDefault="00996A24" w:rsidP="002D6D28">
            <w:pPr>
              <w:rPr>
                <w:color w:val="0070C0"/>
              </w:rPr>
            </w:pPr>
            <w:r w:rsidRPr="00996A24">
              <w:rPr>
                <w:color w:val="0070C0"/>
              </w:rPr>
              <w:t>CRF</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Urine volumes</w:t>
            </w:r>
          </w:p>
        </w:tc>
        <w:tc>
          <w:tcPr>
            <w:tcW w:w="5245" w:type="dxa"/>
          </w:tcPr>
          <w:p w:rsidR="00996A24" w:rsidRPr="00996A24" w:rsidRDefault="00996A24" w:rsidP="002D6D28">
            <w:pPr>
              <w:rPr>
                <w:color w:val="0070C0"/>
              </w:rPr>
            </w:pPr>
            <w:r w:rsidRPr="00996A24">
              <w:rPr>
                <w:color w:val="0070C0"/>
              </w:rPr>
              <w:t xml:space="preserve">Sluice Log </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ECG</w:t>
            </w:r>
          </w:p>
        </w:tc>
        <w:tc>
          <w:tcPr>
            <w:tcW w:w="5245" w:type="dxa"/>
          </w:tcPr>
          <w:p w:rsidR="00996A24" w:rsidRPr="00996A24" w:rsidRDefault="00996A24" w:rsidP="002D6D28">
            <w:pPr>
              <w:rPr>
                <w:color w:val="0070C0"/>
              </w:rPr>
            </w:pPr>
            <w:r w:rsidRPr="00996A24">
              <w:rPr>
                <w:color w:val="0070C0"/>
              </w:rPr>
              <w:t>Printout signed by medic</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MRI</w:t>
            </w:r>
          </w:p>
        </w:tc>
        <w:tc>
          <w:tcPr>
            <w:tcW w:w="5245" w:type="dxa"/>
          </w:tcPr>
          <w:p w:rsidR="00996A24" w:rsidRPr="00996A24" w:rsidRDefault="00996A24" w:rsidP="002D6D28">
            <w:pPr>
              <w:rPr>
                <w:color w:val="0070C0"/>
              </w:rPr>
            </w:pPr>
            <w:r w:rsidRPr="00996A24">
              <w:rPr>
                <w:color w:val="0070C0"/>
              </w:rPr>
              <w:t>SCI store</w:t>
            </w:r>
          </w:p>
        </w:tc>
      </w:tr>
      <w:tr w:rsidR="00996A24" w:rsidRPr="00996A24" w:rsidTr="00996A24">
        <w:trPr>
          <w:trHeight w:val="680"/>
        </w:trPr>
        <w:tc>
          <w:tcPr>
            <w:tcW w:w="4248" w:type="dxa"/>
          </w:tcPr>
          <w:p w:rsidR="00996A24" w:rsidRPr="00996A24" w:rsidRDefault="00996A24" w:rsidP="002D6D28">
            <w:pPr>
              <w:rPr>
                <w:color w:val="0070C0"/>
              </w:rPr>
            </w:pPr>
            <w:r w:rsidRPr="00996A24">
              <w:rPr>
                <w:color w:val="0070C0"/>
              </w:rPr>
              <w:t>Diary</w:t>
            </w:r>
          </w:p>
        </w:tc>
        <w:tc>
          <w:tcPr>
            <w:tcW w:w="5245" w:type="dxa"/>
          </w:tcPr>
          <w:p w:rsidR="00996A24" w:rsidRPr="00996A24" w:rsidRDefault="00996A24" w:rsidP="002D6D28">
            <w:pPr>
              <w:rPr>
                <w:color w:val="0070C0"/>
              </w:rPr>
            </w:pPr>
            <w:r w:rsidRPr="00996A24">
              <w:rPr>
                <w:color w:val="0070C0"/>
              </w:rPr>
              <w:t>CRF</w:t>
            </w:r>
          </w:p>
        </w:tc>
      </w:tr>
    </w:tbl>
    <w:p w:rsidR="00996A24" w:rsidRPr="00996A24" w:rsidRDefault="00996A24" w:rsidP="00996A24">
      <w:pPr>
        <w:rPr>
          <w:color w:val="0070C0"/>
        </w:rPr>
      </w:pPr>
    </w:p>
    <w:p w:rsidR="00996A24" w:rsidRPr="00FE4825" w:rsidRDefault="00996A24" w:rsidP="00996A24">
      <w:pPr>
        <w:rPr>
          <w:b/>
          <w:i/>
          <w:color w:val="FF0000"/>
        </w:rPr>
      </w:pPr>
      <w:r w:rsidRPr="00FE4825">
        <w:rPr>
          <w:b/>
          <w:i/>
          <w:color w:val="FF0000"/>
        </w:rPr>
        <w:t>This is an example, amend as required. It should be clear from the outset what is classed as source data. If CRF is to be used then this must be confirmed with Sponsor.</w:t>
      </w:r>
    </w:p>
    <w:p w:rsidR="00996A24" w:rsidRPr="00996A24" w:rsidRDefault="00996A24" w:rsidP="00996A24">
      <w:pPr>
        <w:rPr>
          <w:b/>
          <w:color w:val="0070C0"/>
          <w:sz w:val="28"/>
          <w:szCs w:val="28"/>
        </w:rPr>
      </w:pPr>
    </w:p>
    <w:p w:rsidR="00500098" w:rsidRPr="006A7ECD" w:rsidRDefault="00500098" w:rsidP="006A7ECD">
      <w:pPr>
        <w:suppressAutoHyphens/>
        <w:spacing w:after="0"/>
        <w:jc w:val="center"/>
        <w:rPr>
          <w:rFonts w:cstheme="minorHAnsi"/>
          <w:b/>
          <w:color w:val="0070C0"/>
          <w:sz w:val="24"/>
          <w:szCs w:val="24"/>
        </w:rPr>
      </w:pPr>
      <w:bookmarkStart w:id="0" w:name="_GoBack"/>
      <w:bookmarkEnd w:id="0"/>
    </w:p>
    <w:sectPr w:rsidR="00500098" w:rsidRPr="006A7ECD" w:rsidSect="00A83FD2">
      <w:headerReference w:type="even" r:id="rId8"/>
      <w:headerReference w:type="default" r:id="rId9"/>
      <w:footerReference w:type="default" r:id="rId10"/>
      <w:headerReference w:type="first" r:id="rId11"/>
      <w:pgSz w:w="11906" w:h="16838"/>
      <w:pgMar w:top="425" w:right="1440" w:bottom="1440" w:left="1440" w:header="709"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F9" w:rsidRDefault="00D15FF9" w:rsidP="00B7654B">
      <w:pPr>
        <w:spacing w:after="0" w:line="240" w:lineRule="auto"/>
      </w:pPr>
      <w:r>
        <w:separator/>
      </w:r>
    </w:p>
  </w:endnote>
  <w:endnote w:type="continuationSeparator" w:id="0">
    <w:p w:rsidR="00D15FF9" w:rsidRDefault="00D15FF9"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526"/>
      <w:gridCol w:w="4500"/>
    </w:tblGrid>
    <w:tr w:rsidR="00D15FF9" w:rsidRPr="00C112F7" w:rsidTr="000C7BAC">
      <w:tc>
        <w:tcPr>
          <w:tcW w:w="9620" w:type="dxa"/>
          <w:gridSpan w:val="2"/>
        </w:tcPr>
        <w:tbl>
          <w:tblPr>
            <w:tblW w:w="0" w:type="auto"/>
            <w:tblLook w:val="01E0" w:firstRow="1" w:lastRow="1" w:firstColumn="1" w:lastColumn="1" w:noHBand="0" w:noVBand="0"/>
          </w:tblPr>
          <w:tblGrid>
            <w:gridCol w:w="4433"/>
            <w:gridCol w:w="4377"/>
          </w:tblGrid>
          <w:tr w:rsidR="008B6682" w:rsidRPr="008E2168" w:rsidTr="00240FFB">
            <w:tc>
              <w:tcPr>
                <w:tcW w:w="4810" w:type="dxa"/>
              </w:tcPr>
              <w:p w:rsidR="008B6682" w:rsidRPr="008E2168" w:rsidRDefault="00053D52" w:rsidP="008B6682">
                <w:pPr>
                  <w:pStyle w:val="BodyText"/>
                  <w:tabs>
                    <w:tab w:val="left" w:pos="1005"/>
                  </w:tabs>
                  <w:spacing w:after="0"/>
                  <w:rPr>
                    <w:rFonts w:ascii="Calibri" w:hAnsi="Calibri" w:cs="Calibri"/>
                    <w:color w:val="0070C0"/>
                    <w:sz w:val="16"/>
                    <w:szCs w:val="16"/>
                  </w:rPr>
                </w:pPr>
                <w:r>
                  <w:rPr>
                    <w:rFonts w:ascii="Calibri" w:hAnsi="Calibri" w:cs="Calibri"/>
                    <w:color w:val="0070C0"/>
                    <w:sz w:val="16"/>
                    <w:szCs w:val="16"/>
                  </w:rPr>
                  <w:t>TMP-QA-78 V2</w:t>
                </w:r>
                <w:r w:rsidR="008B6682">
                  <w:rPr>
                    <w:rFonts w:ascii="Calibri" w:hAnsi="Calibri" w:cs="Calibri"/>
                    <w:color w:val="0070C0"/>
                    <w:sz w:val="16"/>
                    <w:szCs w:val="16"/>
                  </w:rPr>
                  <w:t xml:space="preserve"> </w:t>
                </w:r>
                <w:r>
                  <w:rPr>
                    <w:rFonts w:ascii="Calibri" w:hAnsi="Calibri" w:cs="Calibri"/>
                    <w:color w:val="0070C0"/>
                    <w:sz w:val="16"/>
                    <w:szCs w:val="16"/>
                  </w:rPr>
                  <w:t>(</w:t>
                </w:r>
                <w:r w:rsidR="00EB2B1E">
                  <w:rPr>
                    <w:rFonts w:ascii="Calibri" w:hAnsi="Calibri" w:cs="Calibri"/>
                    <w:color w:val="0070C0"/>
                    <w:sz w:val="16"/>
                    <w:szCs w:val="16"/>
                  </w:rPr>
                  <w:t>0</w:t>
                </w:r>
                <w:r w:rsidR="00FF0E26">
                  <w:rPr>
                    <w:rFonts w:ascii="Calibri" w:hAnsi="Calibri" w:cs="Calibri"/>
                    <w:color w:val="0070C0"/>
                    <w:sz w:val="16"/>
                    <w:szCs w:val="16"/>
                  </w:rPr>
                  <w:t>5</w:t>
                </w:r>
                <w:r>
                  <w:rPr>
                    <w:rFonts w:ascii="Calibri" w:hAnsi="Calibri" w:cs="Calibri"/>
                    <w:color w:val="0070C0"/>
                    <w:sz w:val="16"/>
                    <w:szCs w:val="16"/>
                  </w:rPr>
                  <w:t>-</w:t>
                </w:r>
                <w:r w:rsidR="00EB2B1E">
                  <w:rPr>
                    <w:rFonts w:ascii="Calibri" w:hAnsi="Calibri" w:cs="Calibri"/>
                    <w:color w:val="0070C0"/>
                    <w:sz w:val="16"/>
                    <w:szCs w:val="16"/>
                  </w:rPr>
                  <w:t>0</w:t>
                </w:r>
                <w:r w:rsidR="00FF0E26">
                  <w:rPr>
                    <w:rFonts w:ascii="Calibri" w:hAnsi="Calibri" w:cs="Calibri"/>
                    <w:color w:val="0070C0"/>
                    <w:sz w:val="16"/>
                    <w:szCs w:val="16"/>
                  </w:rPr>
                  <w:t>9</w:t>
                </w:r>
                <w:r>
                  <w:rPr>
                    <w:rFonts w:ascii="Calibri" w:hAnsi="Calibri" w:cs="Calibri"/>
                    <w:color w:val="0070C0"/>
                    <w:sz w:val="16"/>
                    <w:szCs w:val="16"/>
                  </w:rPr>
                  <w:t>-23</w:t>
                </w:r>
                <w:r w:rsidR="00A83FD2">
                  <w:rPr>
                    <w:rFonts w:ascii="Calibri" w:hAnsi="Calibri" w:cs="Calibri"/>
                    <w:color w:val="0070C0"/>
                    <w:sz w:val="16"/>
                    <w:szCs w:val="16"/>
                  </w:rPr>
                  <w:t xml:space="preserve">) </w:t>
                </w:r>
                <w:r w:rsidR="008B6682">
                  <w:rPr>
                    <w:rFonts w:ascii="Calibri" w:hAnsi="Calibri" w:cs="Calibri"/>
                    <w:color w:val="0070C0"/>
                    <w:sz w:val="16"/>
                    <w:szCs w:val="16"/>
                  </w:rPr>
                  <w:t xml:space="preserve">Source Data Identification List </w:t>
                </w:r>
              </w:p>
            </w:tc>
            <w:tc>
              <w:tcPr>
                <w:tcW w:w="4810" w:type="dxa"/>
              </w:tcPr>
              <w:p w:rsidR="008B6682" w:rsidRPr="008E2168" w:rsidRDefault="008B6682" w:rsidP="00240FFB">
                <w:pPr>
                  <w:pStyle w:val="BodyText"/>
                  <w:spacing w:before="120" w:after="0"/>
                  <w:jc w:val="right"/>
                  <w:rPr>
                    <w:rFonts w:ascii="Calibri" w:hAnsi="Calibri" w:cs="Calibri"/>
                    <w:color w:val="0070C0"/>
                    <w:sz w:val="16"/>
                    <w:szCs w:val="16"/>
                  </w:rPr>
                </w:pPr>
                <w:r w:rsidRPr="008E2168">
                  <w:rPr>
                    <w:rFonts w:ascii="Calibri" w:hAnsi="Calibri" w:cs="Calibri"/>
                    <w:color w:val="0070C0"/>
                    <w:sz w:val="16"/>
                    <w:szCs w:val="16"/>
                  </w:rPr>
                  <w:t xml:space="preserve">Page </w:t>
                </w:r>
                <w:r w:rsidR="00E34724" w:rsidRPr="008E2168">
                  <w:rPr>
                    <w:rFonts w:ascii="Calibri" w:hAnsi="Calibri" w:cs="Calibri"/>
                    <w:color w:val="0070C0"/>
                    <w:sz w:val="16"/>
                    <w:szCs w:val="16"/>
                  </w:rPr>
                  <w:fldChar w:fldCharType="begin"/>
                </w:r>
                <w:r w:rsidRPr="008E2168">
                  <w:rPr>
                    <w:rFonts w:ascii="Calibri" w:hAnsi="Calibri" w:cs="Calibri"/>
                    <w:color w:val="0070C0"/>
                    <w:sz w:val="16"/>
                    <w:szCs w:val="16"/>
                  </w:rPr>
                  <w:instrText xml:space="preserve"> PAGE </w:instrText>
                </w:r>
                <w:r w:rsidR="00E34724" w:rsidRPr="008E2168">
                  <w:rPr>
                    <w:rFonts w:ascii="Calibri" w:hAnsi="Calibri" w:cs="Calibri"/>
                    <w:color w:val="0070C0"/>
                    <w:sz w:val="16"/>
                    <w:szCs w:val="16"/>
                  </w:rPr>
                  <w:fldChar w:fldCharType="separate"/>
                </w:r>
                <w:r w:rsidR="00FF0E26">
                  <w:rPr>
                    <w:rFonts w:ascii="Calibri" w:hAnsi="Calibri" w:cs="Calibri"/>
                    <w:noProof/>
                    <w:color w:val="0070C0"/>
                    <w:sz w:val="16"/>
                    <w:szCs w:val="16"/>
                  </w:rPr>
                  <w:t>1</w:t>
                </w:r>
                <w:r w:rsidR="00E34724" w:rsidRPr="008E2168">
                  <w:rPr>
                    <w:rFonts w:ascii="Calibri" w:hAnsi="Calibri" w:cs="Calibri"/>
                    <w:color w:val="0070C0"/>
                    <w:sz w:val="16"/>
                    <w:szCs w:val="16"/>
                  </w:rPr>
                  <w:fldChar w:fldCharType="end"/>
                </w:r>
                <w:r w:rsidRPr="008E2168">
                  <w:rPr>
                    <w:rFonts w:ascii="Calibri" w:hAnsi="Calibri" w:cs="Calibri"/>
                    <w:color w:val="0070C0"/>
                    <w:sz w:val="16"/>
                    <w:szCs w:val="16"/>
                  </w:rPr>
                  <w:t xml:space="preserve"> of </w:t>
                </w:r>
                <w:r w:rsidR="00E34724" w:rsidRPr="008E2168">
                  <w:rPr>
                    <w:rFonts w:ascii="Calibri" w:hAnsi="Calibri" w:cs="Calibri"/>
                    <w:color w:val="0070C0"/>
                    <w:sz w:val="16"/>
                    <w:szCs w:val="16"/>
                  </w:rPr>
                  <w:fldChar w:fldCharType="begin"/>
                </w:r>
                <w:r w:rsidRPr="008E2168">
                  <w:rPr>
                    <w:rFonts w:ascii="Calibri" w:hAnsi="Calibri" w:cs="Calibri"/>
                    <w:color w:val="0070C0"/>
                    <w:sz w:val="16"/>
                    <w:szCs w:val="16"/>
                  </w:rPr>
                  <w:instrText xml:space="preserve"> NUMPAGES </w:instrText>
                </w:r>
                <w:r w:rsidR="00E34724" w:rsidRPr="008E2168">
                  <w:rPr>
                    <w:rFonts w:ascii="Calibri" w:hAnsi="Calibri" w:cs="Calibri"/>
                    <w:color w:val="0070C0"/>
                    <w:sz w:val="16"/>
                    <w:szCs w:val="16"/>
                  </w:rPr>
                  <w:fldChar w:fldCharType="separate"/>
                </w:r>
                <w:r w:rsidR="00FF0E26">
                  <w:rPr>
                    <w:rFonts w:ascii="Calibri" w:hAnsi="Calibri" w:cs="Calibri"/>
                    <w:noProof/>
                    <w:color w:val="0070C0"/>
                    <w:sz w:val="16"/>
                    <w:szCs w:val="16"/>
                  </w:rPr>
                  <w:t>1</w:t>
                </w:r>
                <w:r w:rsidR="00E34724" w:rsidRPr="008E2168">
                  <w:rPr>
                    <w:rFonts w:ascii="Calibri" w:hAnsi="Calibri" w:cs="Calibri"/>
                    <w:color w:val="0070C0"/>
                    <w:sz w:val="16"/>
                    <w:szCs w:val="16"/>
                  </w:rPr>
                  <w:fldChar w:fldCharType="end"/>
                </w:r>
              </w:p>
            </w:tc>
          </w:tr>
        </w:tbl>
        <w:p w:rsidR="00D15FF9" w:rsidRPr="00C112F7" w:rsidRDefault="00D15FF9" w:rsidP="00937B58">
          <w:pPr>
            <w:pStyle w:val="BodyText"/>
            <w:spacing w:after="0"/>
            <w:rPr>
              <w:rFonts w:ascii="Calibri" w:hAnsi="Calibri" w:cs="Calibri"/>
              <w:b/>
              <w:color w:val="0070C0"/>
            </w:rPr>
          </w:pPr>
          <w:r w:rsidRPr="00C112F7">
            <w:rPr>
              <w:rFonts w:ascii="Calibri" w:hAnsi="Calibri" w:cs="Calibri"/>
              <w:b/>
              <w:color w:val="0070C0"/>
            </w:rPr>
            <w:t xml:space="preserve"> </w:t>
          </w:r>
        </w:p>
      </w:tc>
    </w:tr>
    <w:tr w:rsidR="00D15FF9" w:rsidRPr="00C112F7" w:rsidTr="000C7BAC">
      <w:tc>
        <w:tcPr>
          <w:tcW w:w="4810" w:type="dxa"/>
        </w:tcPr>
        <w:p w:rsidR="00D15FF9" w:rsidRPr="00C112F7" w:rsidRDefault="00D15FF9" w:rsidP="00996A24">
          <w:pPr>
            <w:pStyle w:val="BodyText"/>
            <w:spacing w:before="120" w:after="0"/>
            <w:ind w:right="-3496"/>
            <w:rPr>
              <w:rFonts w:ascii="Calibri" w:hAnsi="Calibri" w:cs="Calibri"/>
              <w:color w:val="0070C0"/>
              <w:sz w:val="16"/>
              <w:szCs w:val="16"/>
            </w:rPr>
          </w:pPr>
        </w:p>
      </w:tc>
      <w:tc>
        <w:tcPr>
          <w:tcW w:w="4810" w:type="dxa"/>
        </w:tcPr>
        <w:p w:rsidR="00D15FF9" w:rsidRPr="00C112F7" w:rsidRDefault="00D15FF9" w:rsidP="00D15FF9">
          <w:pPr>
            <w:pStyle w:val="BodyText"/>
            <w:spacing w:before="120" w:after="0"/>
            <w:ind w:left="3198"/>
            <w:jc w:val="right"/>
            <w:rPr>
              <w:rFonts w:ascii="Calibri" w:hAnsi="Calibri" w:cs="Calibri"/>
              <w:color w:val="0070C0"/>
              <w:sz w:val="16"/>
              <w:szCs w:val="16"/>
            </w:rPr>
          </w:pPr>
        </w:p>
      </w:tc>
    </w:tr>
  </w:tbl>
  <w:p w:rsidR="00D15FF9" w:rsidRDefault="00D15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F9" w:rsidRDefault="00D15FF9" w:rsidP="00B7654B">
      <w:pPr>
        <w:spacing w:after="0" w:line="240" w:lineRule="auto"/>
      </w:pPr>
      <w:r>
        <w:separator/>
      </w:r>
    </w:p>
  </w:footnote>
  <w:footnote w:type="continuationSeparator" w:id="0">
    <w:p w:rsidR="00D15FF9" w:rsidRDefault="00D15FF9"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24" w:rsidRDefault="00FF0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303" o:spid="_x0000_s2050" type="#_x0000_t136" style="position:absolute;margin-left:0;margin-top:0;width:445.4pt;height:190.85pt;rotation:315;z-index:-25165414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52" w:rsidRDefault="00053D52">
    <w:pPr>
      <w:pStyle w:val="Header"/>
    </w:pPr>
    <w:r w:rsidRPr="0033503F">
      <w:rPr>
        <w:noProof/>
        <w:color w:val="7030A0"/>
        <w:sz w:val="20"/>
        <w:lang w:eastAsia="en-GB"/>
      </w:rPr>
      <w:drawing>
        <wp:anchor distT="0" distB="0" distL="114300" distR="114300" simplePos="0" relativeHeight="251666432" behindDoc="0" locked="0" layoutInCell="1" allowOverlap="1" wp14:anchorId="5EA25281" wp14:editId="14440FC9">
          <wp:simplePos x="0" y="0"/>
          <wp:positionH relativeFrom="column">
            <wp:posOffset>4105275</wp:posOffset>
          </wp:positionH>
          <wp:positionV relativeFrom="paragraph">
            <wp:posOffset>-406400</wp:posOffset>
          </wp:positionV>
          <wp:extent cx="2005965" cy="1724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 Logo v3 (1).jpg"/>
                  <pic:cNvPicPr/>
                </pic:nvPicPr>
                <pic:blipFill rotWithShape="1">
                  <a:blip r:embed="rId1" cstate="print">
                    <a:extLst>
                      <a:ext uri="{28A0092B-C50C-407E-A947-70E740481C1C}">
                        <a14:useLocalDpi xmlns:a14="http://schemas.microsoft.com/office/drawing/2010/main" val="0"/>
                      </a:ext>
                    </a:extLst>
                  </a:blip>
                  <a:srcRect t="3935" b="6959"/>
                  <a:stretch/>
                </pic:blipFill>
                <pic:spPr bwMode="auto">
                  <a:xfrm>
                    <a:off x="0" y="0"/>
                    <a:ext cx="2005965"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D52" w:rsidRDefault="00053D52">
    <w:pPr>
      <w:pStyle w:val="Header"/>
    </w:pPr>
  </w:p>
  <w:p w:rsidR="00053D52" w:rsidRDefault="00053D52">
    <w:pPr>
      <w:pStyle w:val="Header"/>
    </w:pPr>
  </w:p>
  <w:p w:rsidR="00053D52" w:rsidRDefault="00053D52">
    <w:pPr>
      <w:pStyle w:val="Header"/>
    </w:pPr>
  </w:p>
  <w:p w:rsidR="00053D52" w:rsidRDefault="00053D52">
    <w:pPr>
      <w:pStyle w:val="Header"/>
    </w:pPr>
  </w:p>
  <w:p w:rsidR="00053D52" w:rsidRDefault="00053D52">
    <w:pPr>
      <w:pStyle w:val="Header"/>
    </w:pPr>
  </w:p>
  <w:p w:rsidR="00996A24" w:rsidRPr="00053D52" w:rsidRDefault="00053D52" w:rsidP="00053D52">
    <w:pPr>
      <w:spacing w:after="0"/>
      <w:rPr>
        <w:b/>
        <w:color w:val="0070C0"/>
        <w:sz w:val="28"/>
        <w:szCs w:val="28"/>
      </w:rPr>
    </w:pPr>
    <w:r w:rsidRPr="00053D52">
      <w:rPr>
        <w:b/>
        <w:color w:val="7030A0"/>
        <w:sz w:val="28"/>
        <w:szCs w:val="28"/>
      </w:rPr>
      <w:t>Source Data Identification List</w:t>
    </w:r>
    <w:r w:rsidR="00FF0E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304" o:spid="_x0000_s2051" type="#_x0000_t136" style="position:absolute;margin-left:0;margin-top:0;width:445.4pt;height:190.85pt;rotation:315;z-index:-25165209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24" w:rsidRDefault="00FF0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302" o:spid="_x0000_s2049" type="#_x0000_t136" style="position:absolute;margin-left:0;margin-top:0;width:445.4pt;height:190.85pt;rotation:315;z-index:-25165619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30D59"/>
    <w:rsid w:val="00040A6A"/>
    <w:rsid w:val="00042759"/>
    <w:rsid w:val="00047B4D"/>
    <w:rsid w:val="00052F4E"/>
    <w:rsid w:val="00053D52"/>
    <w:rsid w:val="00071AF2"/>
    <w:rsid w:val="000C3F9F"/>
    <w:rsid w:val="000C7BAC"/>
    <w:rsid w:val="000F7CA2"/>
    <w:rsid w:val="00136C3F"/>
    <w:rsid w:val="001641EB"/>
    <w:rsid w:val="00176512"/>
    <w:rsid w:val="001B6B14"/>
    <w:rsid w:val="001D6D46"/>
    <w:rsid w:val="00204794"/>
    <w:rsid w:val="00216279"/>
    <w:rsid w:val="00217317"/>
    <w:rsid w:val="00251925"/>
    <w:rsid w:val="0025310A"/>
    <w:rsid w:val="00326543"/>
    <w:rsid w:val="003656DC"/>
    <w:rsid w:val="00367629"/>
    <w:rsid w:val="00383D7A"/>
    <w:rsid w:val="003923BD"/>
    <w:rsid w:val="003F30E1"/>
    <w:rsid w:val="0041081C"/>
    <w:rsid w:val="00436AE6"/>
    <w:rsid w:val="00456300"/>
    <w:rsid w:val="00470D5A"/>
    <w:rsid w:val="0048412B"/>
    <w:rsid w:val="00487A31"/>
    <w:rsid w:val="004C6CD0"/>
    <w:rsid w:val="004D1E43"/>
    <w:rsid w:val="004E6319"/>
    <w:rsid w:val="004F2DA7"/>
    <w:rsid w:val="00500098"/>
    <w:rsid w:val="00511E84"/>
    <w:rsid w:val="00524D74"/>
    <w:rsid w:val="00547FD0"/>
    <w:rsid w:val="00575350"/>
    <w:rsid w:val="00576999"/>
    <w:rsid w:val="005858D7"/>
    <w:rsid w:val="005A79E1"/>
    <w:rsid w:val="005B2D58"/>
    <w:rsid w:val="005B79A8"/>
    <w:rsid w:val="005F0F68"/>
    <w:rsid w:val="006124EA"/>
    <w:rsid w:val="006501D9"/>
    <w:rsid w:val="006535A0"/>
    <w:rsid w:val="0067119A"/>
    <w:rsid w:val="00684766"/>
    <w:rsid w:val="006947AF"/>
    <w:rsid w:val="006A258F"/>
    <w:rsid w:val="006A7ECD"/>
    <w:rsid w:val="006B3611"/>
    <w:rsid w:val="006E2499"/>
    <w:rsid w:val="006F0E32"/>
    <w:rsid w:val="006F7C2B"/>
    <w:rsid w:val="007158C6"/>
    <w:rsid w:val="00733791"/>
    <w:rsid w:val="00736316"/>
    <w:rsid w:val="0075093B"/>
    <w:rsid w:val="007542A3"/>
    <w:rsid w:val="007778E5"/>
    <w:rsid w:val="008436C4"/>
    <w:rsid w:val="00863DDE"/>
    <w:rsid w:val="00891346"/>
    <w:rsid w:val="008B6682"/>
    <w:rsid w:val="008C30A6"/>
    <w:rsid w:val="008D1DE4"/>
    <w:rsid w:val="008E2168"/>
    <w:rsid w:val="008F5495"/>
    <w:rsid w:val="008F75C3"/>
    <w:rsid w:val="00905666"/>
    <w:rsid w:val="00926095"/>
    <w:rsid w:val="00937B58"/>
    <w:rsid w:val="009419BA"/>
    <w:rsid w:val="009532EB"/>
    <w:rsid w:val="009558CB"/>
    <w:rsid w:val="009739D6"/>
    <w:rsid w:val="00996A24"/>
    <w:rsid w:val="009B39FD"/>
    <w:rsid w:val="009F258F"/>
    <w:rsid w:val="00A50B93"/>
    <w:rsid w:val="00A83FD2"/>
    <w:rsid w:val="00AB1F93"/>
    <w:rsid w:val="00AB72E1"/>
    <w:rsid w:val="00AC6006"/>
    <w:rsid w:val="00B0201B"/>
    <w:rsid w:val="00B16D6E"/>
    <w:rsid w:val="00B203F4"/>
    <w:rsid w:val="00B64B98"/>
    <w:rsid w:val="00B7654B"/>
    <w:rsid w:val="00B871FE"/>
    <w:rsid w:val="00B91614"/>
    <w:rsid w:val="00BB73E2"/>
    <w:rsid w:val="00BC275E"/>
    <w:rsid w:val="00BF3FE2"/>
    <w:rsid w:val="00C112F7"/>
    <w:rsid w:val="00C26D95"/>
    <w:rsid w:val="00C35579"/>
    <w:rsid w:val="00C44961"/>
    <w:rsid w:val="00C87394"/>
    <w:rsid w:val="00C919F7"/>
    <w:rsid w:val="00CB171E"/>
    <w:rsid w:val="00CE508E"/>
    <w:rsid w:val="00CF46C6"/>
    <w:rsid w:val="00D067EC"/>
    <w:rsid w:val="00D1158B"/>
    <w:rsid w:val="00D15FF9"/>
    <w:rsid w:val="00D46689"/>
    <w:rsid w:val="00D846F3"/>
    <w:rsid w:val="00DB3630"/>
    <w:rsid w:val="00DB40FF"/>
    <w:rsid w:val="00DB53C4"/>
    <w:rsid w:val="00DC48DE"/>
    <w:rsid w:val="00DD4750"/>
    <w:rsid w:val="00DE13C1"/>
    <w:rsid w:val="00E331C5"/>
    <w:rsid w:val="00E34724"/>
    <w:rsid w:val="00E35F27"/>
    <w:rsid w:val="00E83509"/>
    <w:rsid w:val="00E86C25"/>
    <w:rsid w:val="00E87CF5"/>
    <w:rsid w:val="00E96887"/>
    <w:rsid w:val="00EB2B1E"/>
    <w:rsid w:val="00EB7FEB"/>
    <w:rsid w:val="00ED1686"/>
    <w:rsid w:val="00EE780D"/>
    <w:rsid w:val="00F00A5C"/>
    <w:rsid w:val="00F0173C"/>
    <w:rsid w:val="00F10760"/>
    <w:rsid w:val="00F22872"/>
    <w:rsid w:val="00F447B2"/>
    <w:rsid w:val="00F610A1"/>
    <w:rsid w:val="00F87C57"/>
    <w:rsid w:val="00F91545"/>
    <w:rsid w:val="00FC5B31"/>
    <w:rsid w:val="00FD2145"/>
    <w:rsid w:val="00FE466C"/>
    <w:rsid w:val="00FE4825"/>
    <w:rsid w:val="00FF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1ED63C-60A3-4D7C-950F-A2FEFBB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semiHidden/>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61BB4-0056-4CA2-A073-42046A72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5</cp:revision>
  <cp:lastPrinted>2016-06-24T11:16:00Z</cp:lastPrinted>
  <dcterms:created xsi:type="dcterms:W3CDTF">2023-07-19T12:50:00Z</dcterms:created>
  <dcterms:modified xsi:type="dcterms:W3CDTF">2023-09-04T09:04:00Z</dcterms:modified>
</cp:coreProperties>
</file>